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BDF7" w14:textId="7936A450" w:rsidR="00CB6A5A" w:rsidRDefault="00CB6A5A" w:rsidP="00CB6A5A">
      <w:pPr>
        <w:pStyle w:val="NormalWeb"/>
        <w:jc w:val="center"/>
        <w:rPr>
          <w:rFonts w:ascii="Perfect Moment Script" w:hAnsi="Perfect Moment Script"/>
          <w:sz w:val="72"/>
          <w:szCs w:val="72"/>
        </w:rPr>
      </w:pPr>
      <w:r w:rsidRPr="00CB6A5A">
        <w:rPr>
          <w:rFonts w:ascii="Perfect Moment Script" w:hAnsi="Perfect Moment Script"/>
          <w:sz w:val="72"/>
          <w:szCs w:val="72"/>
        </w:rPr>
        <w:t>Two Dots</w:t>
      </w:r>
    </w:p>
    <w:p w14:paraId="266AC22C" w14:textId="79237955" w:rsidR="006D66D9" w:rsidRPr="006D66D9" w:rsidRDefault="006D66D9" w:rsidP="00CB6A5A">
      <w:pPr>
        <w:pStyle w:val="NormalWeb"/>
        <w:jc w:val="center"/>
        <w:rPr>
          <w:rFonts w:ascii="Calibri" w:hAnsi="Calibri" w:cs="Calibri"/>
          <w:b/>
          <w:bCs/>
          <w:lang w:val="fr-FR"/>
        </w:rPr>
      </w:pPr>
      <w:r w:rsidRPr="006D66D9">
        <w:rPr>
          <w:rFonts w:ascii="Calibri" w:hAnsi="Calibri" w:cs="Calibri"/>
          <w:b/>
          <w:bCs/>
          <w:lang w:val="fr-FR"/>
        </w:rPr>
        <w:t>“Ok… on est un duo. Mais savez-vous ce qu’un duo peut faire ? »</w:t>
      </w:r>
    </w:p>
    <w:p w14:paraId="7F94B185" w14:textId="77777777" w:rsidR="00CB6A5A" w:rsidRPr="006D66D9" w:rsidRDefault="00CB6A5A" w:rsidP="006D66D9">
      <w:pPr>
        <w:pStyle w:val="NormalWeb"/>
        <w:jc w:val="both"/>
        <w:rPr>
          <w:rFonts w:ascii="Calibri" w:hAnsi="Calibri" w:cs="Calibri"/>
          <w:lang w:val="fr-FR"/>
        </w:rPr>
      </w:pPr>
    </w:p>
    <w:p w14:paraId="00E477BE" w14:textId="49E4481B" w:rsidR="00CB6A5A" w:rsidRPr="006D66D9" w:rsidRDefault="00CB6A5A" w:rsidP="006D66D9">
      <w:pPr>
        <w:pStyle w:val="NormalWeb"/>
        <w:jc w:val="both"/>
        <w:rPr>
          <w:rFonts w:ascii="Calibri" w:hAnsi="Calibri" w:cs="Calibri"/>
          <w:lang w:val="fr-FR"/>
        </w:rPr>
      </w:pPr>
      <w:r w:rsidRPr="006D66D9">
        <w:rPr>
          <w:rFonts w:ascii="Calibri" w:hAnsi="Calibri" w:cs="Calibri"/>
          <w:lang w:val="fr-FR"/>
        </w:rPr>
        <w:t>Two Dots, ce n’est pas juste un groupe — c’est une véritable explosion musicale maîtrisée. Né en Belgique, ce duo a trouvé la recette pour sonner comme un groupe complet à eux seuls. Sur scène, ils construisent leurs morceaux entre guitares</w:t>
      </w:r>
      <w:r w:rsidR="006D66D9">
        <w:rPr>
          <w:rFonts w:ascii="Calibri" w:hAnsi="Calibri" w:cs="Calibri"/>
          <w:lang w:val="fr-FR"/>
        </w:rPr>
        <w:t xml:space="preserve"> puissantes</w:t>
      </w:r>
      <w:r w:rsidRPr="006D66D9">
        <w:rPr>
          <w:rFonts w:ascii="Calibri" w:hAnsi="Calibri" w:cs="Calibri"/>
          <w:lang w:val="fr-FR"/>
        </w:rPr>
        <w:t>,</w:t>
      </w:r>
      <w:r w:rsidR="006D66D9">
        <w:rPr>
          <w:rFonts w:ascii="Calibri" w:hAnsi="Calibri" w:cs="Calibri"/>
          <w:lang w:val="fr-FR"/>
        </w:rPr>
        <w:t xml:space="preserve"> drums délirantes,</w:t>
      </w:r>
      <w:r w:rsidRPr="006D66D9">
        <w:rPr>
          <w:rFonts w:ascii="Calibri" w:hAnsi="Calibri" w:cs="Calibri"/>
          <w:lang w:val="fr-FR"/>
        </w:rPr>
        <w:t xml:space="preserve"> </w:t>
      </w:r>
      <w:proofErr w:type="spellStart"/>
      <w:r w:rsidR="006D66D9">
        <w:rPr>
          <w:rFonts w:ascii="Calibri" w:hAnsi="Calibri" w:cs="Calibri"/>
          <w:lang w:val="fr-FR"/>
        </w:rPr>
        <w:t>looper</w:t>
      </w:r>
      <w:proofErr w:type="spellEnd"/>
      <w:r w:rsidRPr="006D66D9">
        <w:rPr>
          <w:rFonts w:ascii="Calibri" w:hAnsi="Calibri" w:cs="Calibri"/>
          <w:lang w:val="fr-FR"/>
        </w:rPr>
        <w:t xml:space="preserve">, beats électro et énergie brute, jusqu’à faire vibrer toute </w:t>
      </w:r>
      <w:proofErr w:type="spellStart"/>
      <w:r w:rsidRPr="006D66D9">
        <w:rPr>
          <w:rFonts w:ascii="Calibri" w:hAnsi="Calibri" w:cs="Calibri"/>
          <w:lang w:val="fr-FR"/>
        </w:rPr>
        <w:t>la</w:t>
      </w:r>
      <w:proofErr w:type="spellEnd"/>
      <w:r w:rsidRPr="006D66D9">
        <w:rPr>
          <w:rFonts w:ascii="Calibri" w:hAnsi="Calibri" w:cs="Calibri"/>
          <w:lang w:val="fr-FR"/>
        </w:rPr>
        <w:t xml:space="preserve"> salle.</w:t>
      </w:r>
    </w:p>
    <w:p w14:paraId="57D26374" w14:textId="31F01363" w:rsidR="00CB6A5A" w:rsidRPr="006D66D9" w:rsidRDefault="00CB6A5A" w:rsidP="006D66D9">
      <w:pPr>
        <w:pStyle w:val="NormalWeb"/>
        <w:jc w:val="both"/>
        <w:rPr>
          <w:rFonts w:ascii="Calibri" w:hAnsi="Calibri" w:cs="Calibri"/>
          <w:lang w:val="fr-FR"/>
        </w:rPr>
      </w:pPr>
      <w:r w:rsidRPr="006D66D9">
        <w:rPr>
          <w:rFonts w:ascii="Calibri" w:hAnsi="Calibri" w:cs="Calibri"/>
          <w:lang w:val="fr-FR"/>
        </w:rPr>
        <w:t>Mais Two Dots, c’est aussi et surtout l’histoire d’une amitié forte entre Nico et Gwenn. Musiciens passionnés aux parcours complémentaires — entre expérience de la scène, production musicale et amour du live — ils ont uni leurs univers pour créer un projet qui leur ressemble. Cette complicité</w:t>
      </w:r>
      <w:r w:rsidR="006D66D9">
        <w:rPr>
          <w:rFonts w:ascii="Calibri" w:hAnsi="Calibri" w:cs="Calibri"/>
          <w:lang w:val="fr-FR"/>
        </w:rPr>
        <w:t xml:space="preserve"> et amitié</w:t>
      </w:r>
      <w:r w:rsidRPr="006D66D9">
        <w:rPr>
          <w:rFonts w:ascii="Calibri" w:hAnsi="Calibri" w:cs="Calibri"/>
          <w:lang w:val="fr-FR"/>
        </w:rPr>
        <w:t xml:space="preserve"> sincère se ressent</w:t>
      </w:r>
      <w:r w:rsidR="006D66D9">
        <w:rPr>
          <w:rFonts w:ascii="Calibri" w:hAnsi="Calibri" w:cs="Calibri"/>
          <w:lang w:val="fr-FR"/>
        </w:rPr>
        <w:t>ent</w:t>
      </w:r>
      <w:r w:rsidRPr="006D66D9">
        <w:rPr>
          <w:rFonts w:ascii="Calibri" w:hAnsi="Calibri" w:cs="Calibri"/>
          <w:lang w:val="fr-FR"/>
        </w:rPr>
        <w:t xml:space="preserve"> à chaque instant et invite</w:t>
      </w:r>
      <w:r w:rsidR="006D66D9">
        <w:rPr>
          <w:rFonts w:ascii="Calibri" w:hAnsi="Calibri" w:cs="Calibri"/>
          <w:lang w:val="fr-FR"/>
        </w:rPr>
        <w:t>nt</w:t>
      </w:r>
      <w:r w:rsidRPr="006D66D9">
        <w:rPr>
          <w:rFonts w:ascii="Calibri" w:hAnsi="Calibri" w:cs="Calibri"/>
          <w:lang w:val="fr-FR"/>
        </w:rPr>
        <w:t xml:space="preserve"> le public à entrer dans leur monde. Très vite, la barrière entre la scène et la salle disparaît : on ne regarde plus simplement un concert, on en fait partie.</w:t>
      </w:r>
    </w:p>
    <w:p w14:paraId="3D3E4927" w14:textId="4F37164E" w:rsidR="00CB6A5A" w:rsidRPr="006D66D9" w:rsidRDefault="00CB6A5A" w:rsidP="006D66D9">
      <w:pPr>
        <w:pStyle w:val="NormalWeb"/>
        <w:jc w:val="both"/>
        <w:rPr>
          <w:rFonts w:ascii="Calibri" w:hAnsi="Calibri" w:cs="Calibri"/>
          <w:lang w:val="fr-FR"/>
        </w:rPr>
      </w:pPr>
      <w:r w:rsidRPr="006D66D9">
        <w:rPr>
          <w:rFonts w:ascii="Calibri" w:hAnsi="Calibri" w:cs="Calibri"/>
          <w:lang w:val="fr-FR"/>
        </w:rPr>
        <w:t xml:space="preserve">Leurs shows ressemblent à des moments de festival : intenses, imprévisibles, et faits pour être vécus à fond. Chaque titre est construit, chaque montée est ressentie, chaque refrain est pensé pour faire bouger le public. Entre précision de producteurs, instinct de performers et énergie de </w:t>
      </w:r>
      <w:proofErr w:type="spellStart"/>
      <w:r w:rsidRPr="006D66D9">
        <w:rPr>
          <w:rFonts w:ascii="Calibri" w:hAnsi="Calibri" w:cs="Calibri"/>
          <w:lang w:val="fr-FR"/>
        </w:rPr>
        <w:t>headliners</w:t>
      </w:r>
      <w:proofErr w:type="spellEnd"/>
      <w:r w:rsidRPr="006D66D9">
        <w:rPr>
          <w:rFonts w:ascii="Calibri" w:hAnsi="Calibri" w:cs="Calibri"/>
          <w:lang w:val="fr-FR"/>
        </w:rPr>
        <w:t>, ils brouillent les frontières entre concert live et performance électro.</w:t>
      </w:r>
    </w:p>
    <w:p w14:paraId="1989391C" w14:textId="5396A2B6" w:rsidR="00CB6A5A" w:rsidRPr="006D66D9" w:rsidRDefault="00CB6A5A" w:rsidP="006D66D9">
      <w:pPr>
        <w:pStyle w:val="NormalWeb"/>
        <w:jc w:val="both"/>
        <w:rPr>
          <w:rFonts w:ascii="Calibri" w:hAnsi="Calibri" w:cs="Calibri"/>
          <w:lang w:val="fr-FR"/>
        </w:rPr>
      </w:pPr>
      <w:r w:rsidRPr="006D66D9">
        <w:rPr>
          <w:rFonts w:ascii="Calibri" w:hAnsi="Calibri" w:cs="Calibri"/>
          <w:lang w:val="fr-FR"/>
        </w:rPr>
        <w:t xml:space="preserve">En 2025, Two Dots a enchaîné près de 100 dates, partout en Belgique et parfois à l’étranger, </w:t>
      </w:r>
      <w:r w:rsidR="006D66D9">
        <w:rPr>
          <w:rFonts w:ascii="Calibri" w:hAnsi="Calibri" w:cs="Calibri"/>
          <w:lang w:val="fr-FR"/>
        </w:rPr>
        <w:t xml:space="preserve">des plateaux télévisé et radio </w:t>
      </w:r>
      <w:r w:rsidRPr="006D66D9">
        <w:rPr>
          <w:rFonts w:ascii="Calibri" w:hAnsi="Calibri" w:cs="Calibri"/>
          <w:lang w:val="fr-FR"/>
        </w:rPr>
        <w:t>confirmant sa réputation de machine à ambiance et sa capacité à embarquer tous les publics.</w:t>
      </w:r>
    </w:p>
    <w:p w14:paraId="406095C7" w14:textId="5E6F7025" w:rsidR="00CB6A5A" w:rsidRPr="006D66D9" w:rsidRDefault="00CB6A5A" w:rsidP="006D66D9">
      <w:pPr>
        <w:pStyle w:val="NormalWeb"/>
        <w:jc w:val="both"/>
        <w:rPr>
          <w:rFonts w:ascii="Calibri" w:hAnsi="Calibri" w:cs="Calibri"/>
          <w:lang w:val="fr-FR"/>
        </w:rPr>
      </w:pPr>
      <w:r w:rsidRPr="006D66D9">
        <w:rPr>
          <w:rFonts w:ascii="Calibri" w:hAnsi="Calibri" w:cs="Calibri"/>
          <w:lang w:val="fr-FR"/>
        </w:rPr>
        <w:t xml:space="preserve">Et à partir d’avril, une nouvelle étape commence avec </w:t>
      </w:r>
      <w:proofErr w:type="spellStart"/>
      <w:r w:rsidRPr="006D66D9">
        <w:rPr>
          <w:rStyle w:val="Emphasis"/>
          <w:rFonts w:ascii="Calibri" w:eastAsiaTheme="majorEastAsia" w:hAnsi="Calibri" w:cs="Calibri"/>
          <w:b/>
          <w:bCs/>
          <w:lang w:val="fr-FR"/>
        </w:rPr>
        <w:t>Same</w:t>
      </w:r>
      <w:proofErr w:type="spellEnd"/>
      <w:r w:rsidRPr="006D66D9">
        <w:rPr>
          <w:rStyle w:val="Emphasis"/>
          <w:rFonts w:ascii="Calibri" w:eastAsiaTheme="majorEastAsia" w:hAnsi="Calibri" w:cs="Calibri"/>
          <w:b/>
          <w:bCs/>
          <w:lang w:val="fr-FR"/>
        </w:rPr>
        <w:t xml:space="preserve"> but </w:t>
      </w:r>
      <w:proofErr w:type="spellStart"/>
      <w:r w:rsidRPr="006D66D9">
        <w:rPr>
          <w:rStyle w:val="Emphasis"/>
          <w:rFonts w:ascii="Calibri" w:eastAsiaTheme="majorEastAsia" w:hAnsi="Calibri" w:cs="Calibri"/>
          <w:b/>
          <w:bCs/>
          <w:lang w:val="fr-FR"/>
        </w:rPr>
        <w:t>Different</w:t>
      </w:r>
      <w:proofErr w:type="spellEnd"/>
      <w:r w:rsidRPr="006D66D9">
        <w:rPr>
          <w:rFonts w:ascii="Calibri" w:hAnsi="Calibri" w:cs="Calibri"/>
          <w:b/>
          <w:bCs/>
          <w:lang w:val="fr-FR"/>
        </w:rPr>
        <w:t xml:space="preserve"> </w:t>
      </w:r>
      <w:proofErr w:type="gramStart"/>
      <w:r w:rsidR="006D66D9" w:rsidRPr="006D66D9">
        <w:rPr>
          <w:rFonts w:ascii="Calibri" w:hAnsi="Calibri" w:cs="Calibri"/>
          <w:b/>
          <w:bCs/>
          <w:i/>
          <w:iCs/>
          <w:lang w:val="fr-FR"/>
        </w:rPr>
        <w:t>TOUR</w:t>
      </w:r>
      <w:r w:rsidRPr="006D66D9">
        <w:rPr>
          <w:rFonts w:ascii="Calibri" w:hAnsi="Calibri" w:cs="Calibri"/>
          <w:lang w:val="fr-FR"/>
        </w:rPr>
        <w:t>:</w:t>
      </w:r>
      <w:proofErr w:type="gramEnd"/>
      <w:r w:rsidRPr="006D66D9">
        <w:rPr>
          <w:rFonts w:ascii="Calibri" w:hAnsi="Calibri" w:cs="Calibri"/>
          <w:lang w:val="fr-FR"/>
        </w:rPr>
        <w:t xml:space="preserve"> un tout nouveau spectacle, un répertoire revisité et plein de surprises… tout en gardant l’essentiel. Deux amis, une énergie unique, et une seule mission : créer des moments que le public n’oubliera jamais.</w:t>
      </w:r>
    </w:p>
    <w:p w14:paraId="4E7BC949" w14:textId="77777777" w:rsidR="004333E5" w:rsidRPr="006D66D9" w:rsidRDefault="004333E5" w:rsidP="006D66D9">
      <w:pPr>
        <w:jc w:val="both"/>
        <w:rPr>
          <w:rFonts w:ascii="Calibri" w:hAnsi="Calibri" w:cs="Calibri"/>
          <w:lang w:val="fr-FR"/>
        </w:rPr>
      </w:pPr>
    </w:p>
    <w:p w14:paraId="68A7C948" w14:textId="77777777" w:rsidR="006D66D9" w:rsidRPr="006D66D9" w:rsidRDefault="006D66D9" w:rsidP="006D66D9">
      <w:pPr>
        <w:jc w:val="both"/>
        <w:rPr>
          <w:rFonts w:ascii="Calibri" w:hAnsi="Calibri" w:cs="Calibri"/>
          <w:lang w:val="fr-FR"/>
        </w:rPr>
      </w:pPr>
    </w:p>
    <w:sectPr w:rsidR="006D66D9" w:rsidRPr="006D6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erfect Moment Script">
    <w:panose1 w:val="00000500000000000000"/>
    <w:charset w:val="00"/>
    <w:family w:val="auto"/>
    <w:pitch w:val="variable"/>
    <w:sig w:usb0="80000027" w:usb1="4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F6"/>
    <w:rsid w:val="00060C13"/>
    <w:rsid w:val="002A7C60"/>
    <w:rsid w:val="004333E5"/>
    <w:rsid w:val="004D480B"/>
    <w:rsid w:val="006D66D9"/>
    <w:rsid w:val="00CB3D06"/>
    <w:rsid w:val="00CB6A5A"/>
    <w:rsid w:val="00DF2D08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4DD69"/>
  <w15:chartTrackingRefBased/>
  <w15:docId w15:val="{BE529BC8-EAA9-4C4E-9075-10FEAA4B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4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E44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 Nicolaij (Omnicom)</dc:creator>
  <cp:keywords/>
  <dc:description/>
  <cp:lastModifiedBy>Gwenn Nicolaij (Omnicom)</cp:lastModifiedBy>
  <cp:revision>1</cp:revision>
  <dcterms:created xsi:type="dcterms:W3CDTF">2026-03-27T22:51:00Z</dcterms:created>
  <dcterms:modified xsi:type="dcterms:W3CDTF">2026-03-27T23:24:00Z</dcterms:modified>
</cp:coreProperties>
</file>